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C3F" w:rsidRDefault="00961C3F" w:rsidP="00F94E77">
      <w:pPr>
        <w:spacing w:after="0" w:line="240" w:lineRule="auto"/>
        <w:ind w:right="467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2967" w:rsidRPr="00292967" w:rsidRDefault="00292967" w:rsidP="002929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6585" cy="7702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29296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29296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29296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292967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292967" w:rsidRPr="00292967" w:rsidRDefault="00292967" w:rsidP="0029296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2967" w:rsidRPr="00292967" w:rsidRDefault="00292967" w:rsidP="00292967">
      <w:pPr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292967" w:rsidRPr="00292967" w:rsidRDefault="00292967" w:rsidP="00292967">
      <w:pPr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292967" w:rsidRPr="00292967" w:rsidRDefault="00292967" w:rsidP="00292967">
      <w:pPr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9296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26 марта 2024 года  </w:t>
      </w:r>
      <w:r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Pr="0029296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6/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</w:t>
      </w:r>
    </w:p>
    <w:p w:rsidR="00961C3F" w:rsidRDefault="00961C3F" w:rsidP="00F94E77">
      <w:pPr>
        <w:spacing w:after="0" w:line="240" w:lineRule="auto"/>
        <w:ind w:right="467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94E77" w:rsidRDefault="00F94E77" w:rsidP="00961C3F">
      <w:pPr>
        <w:tabs>
          <w:tab w:val="left" w:pos="3686"/>
        </w:tabs>
        <w:spacing w:after="0" w:line="240" w:lineRule="auto"/>
        <w:ind w:right="566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решение Совета депутатов муниципального округа</w:t>
      </w:r>
      <w:r w:rsidR="00961C3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18 октября 2022 года № 11/1</w:t>
      </w:r>
    </w:p>
    <w:p w:rsidR="00F94E77" w:rsidRDefault="00F94E77" w:rsidP="00961C3F">
      <w:pPr>
        <w:widowControl w:val="0"/>
        <w:tabs>
          <w:tab w:val="left" w:pos="-142"/>
          <w:tab w:val="left" w:pos="0"/>
          <w:tab w:val="left" w:pos="9356"/>
        </w:tabs>
        <w:spacing w:after="0" w:line="240" w:lineRule="auto"/>
        <w:ind w:right="4819" w:firstLine="851"/>
        <w:jc w:val="both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F94E77" w:rsidRPr="004C4380" w:rsidRDefault="00F94E77" w:rsidP="00F94E77">
      <w:pPr>
        <w:widowControl w:val="0"/>
        <w:tabs>
          <w:tab w:val="left" w:pos="-142"/>
          <w:tab w:val="left" w:pos="0"/>
          <w:tab w:val="left" w:pos="93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>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законами города Москвы</w:t>
      </w:r>
      <w:r w:rsidRPr="004C4380">
        <w:t xml:space="preserve">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от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56</w:t>
      </w:r>
    </w:p>
    <w:p w:rsidR="00F94E77" w:rsidRPr="00F42CF7" w:rsidRDefault="00F94E77" w:rsidP="00F94E77">
      <w:pPr>
        <w:widowControl w:val="0"/>
        <w:tabs>
          <w:tab w:val="left" w:pos="-142"/>
          <w:tab w:val="left" w:pos="0"/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от 11 июня 2003 года № 40 «О государственной и муниципальной символике в городе Москве» </w:t>
      </w:r>
      <w:r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муниципального округа Северный решил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BE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решение </w:t>
      </w: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депутатов муниципального округа </w:t>
      </w:r>
      <w:proofErr w:type="gramStart"/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>Севе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рный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18 октября 2022 года  № 11/1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О наградах муниципального округа Северный в городе Москве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(в редакции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 от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023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№ 17/9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изменения:</w:t>
      </w: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приложение 3 к решению изложить в редакции согласно приложению 1 к настоящему решению;</w:t>
      </w: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к решению изложить в редакции согласно приложению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настоящему решению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E77" w:rsidRPr="00F61308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. Опубликовать настоящее решение в бюллетене «Московский муниципальный вестник»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разместить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органов местного самоуправления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Северный в информационно-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елек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Pr="00F613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Контроль  за</w:t>
      </w:r>
      <w:proofErr w:type="gramEnd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выполнением настоящего решения возложить на главу муниципального округа Северный Шах Н.А.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Pr="00F42CF7" w:rsidRDefault="00F94E77" w:rsidP="00F94E7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F94E77" w:rsidRDefault="00F94E77" w:rsidP="00F94E77">
      <w:pPr>
        <w:spacing w:after="0" w:line="240" w:lineRule="auto"/>
        <w:ind w:firstLine="4820"/>
      </w:pPr>
      <w:r>
        <w:br w:type="page"/>
      </w:r>
    </w:p>
    <w:p w:rsidR="00F94E77" w:rsidRPr="00F94E77" w:rsidRDefault="00F94E77" w:rsidP="00F94E77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F94E77" w:rsidRPr="00F94E7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муниципального округа </w:t>
      </w:r>
      <w:proofErr w:type="gram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92967" w:rsidRPr="00292967" w:rsidRDefault="00F94E77" w:rsidP="00292967">
      <w:pPr>
        <w:autoSpaceDN w:val="0"/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92967"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26 марта 2024 года    №  6/4</w:t>
      </w:r>
    </w:p>
    <w:p w:rsidR="00F94E77" w:rsidRPr="0029296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6F8B" w:rsidRDefault="00F94E77" w:rsidP="00F94E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>Описание</w:t>
      </w:r>
    </w:p>
    <w:p w:rsidR="00F94E77" w:rsidRPr="00F94E77" w:rsidRDefault="002D6F8B" w:rsidP="00F94E7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знака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почетному званию муниципального округа Северный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городе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>оскве «</w:t>
      </w:r>
      <w:r w:rsidR="00F94E77" w:rsidRPr="00F94E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Почетный житель муниципального округа 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Северный в городе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F94E77"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>оскве»</w:t>
      </w:r>
    </w:p>
    <w:p w:rsidR="00F94E77" w:rsidRPr="00F94E77" w:rsidRDefault="00F94E77" w:rsidP="00F94E7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Знак к Почетному званию муниципального округа Северный в городе Москве «Почетный житель муниципального округа Северный в городе Москве» (далее – Знак к Почетному званию) – из металла золотистого цвета в виде фигурного медальона, в центре которого – изображение герба муниципального округа Северный в городе Москве. От центра медальона расходятся тонкие рельефные лучи. </w:t>
      </w:r>
      <w:proofErr w:type="gram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В верхней части медальона – расходящиеся вниз рельефные листья аканта, в нижней – надпись рельефными буквами:</w:t>
      </w:r>
      <w:proofErr w:type="gram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«СЕВЕРНЫЙ». 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По сторонам медальона – фигурные накладные ленты с </w:t>
      </w:r>
      <w:proofErr w:type="spell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гильошированным</w:t>
      </w:r>
      <w:proofErr w:type="spell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фоном и красной прозрачной эмалью, с надписями рельефными буквами, слева: «ПОЧЕТНЫЙ», справа: «ЖИТЕЛЬ». По краям лент – концевые рельефные точки золотистого цвета.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На оборотной стороне медальона – номер Знака к Почетному званию. </w:t>
      </w:r>
    </w:p>
    <w:p w:rsidR="00E2643B" w:rsidRPr="00A27ABF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z w:val="28"/>
          <w:szCs w:val="28"/>
          <w:lang w:eastAsia="ru-RU"/>
        </w:rPr>
        <w:t xml:space="preserve">Медальон имеет ушко для крепления декоративной скобы, через которую продевается муаровая лента для ношения Знака к Почетному званию на шее. Декоративная скоба выполнена в виде расширяющейся к верху полоски золотистого металла, украшенной 13-ю рельефными полусферами, также увеличивающимися к верху. Размер скобы: ширина – 2 мм, высота – 20 мм. Размер муаровой ленты: ширина – 40 мм, длина – 900 мм. Верхняя часть ленты темно-красная шириной – 20 мм, окаймленная сверху двумя белыми полосами шириной – 2 мм каждая, расположенными на расстоянии – 2 мм друг от друга, ниже синяя полоса шириной – 20 мм, на которой, на расстоянии 2 мм от нижнего края расположены </w:t>
      </w:r>
      <w:r w:rsidRPr="00A27ABF">
        <w:rPr>
          <w:rFonts w:ascii="Times New Roman" w:eastAsia="Times New Roman" w:hAnsi="Times New Roman"/>
          <w:sz w:val="28"/>
          <w:szCs w:val="28"/>
          <w:lang w:eastAsia="ru-RU"/>
        </w:rPr>
        <w:t>белая, желтая и зеленые полосы шириной – 2 мм каждая.</w:t>
      </w:r>
    </w:p>
    <w:p w:rsidR="00E2643B" w:rsidRPr="00A27ABF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7ABF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к ушку медальона с помощью кольца может крепиться трапециевидная колодка, расширяющаяся к низу, в нижней части колодки имеется фигурная скоба с прорезью. Скоба имеет декоративную отделку в виде рельефных расширяющихся лучей, расходящихся от ушка. Нижний край скобы обрамлен листьями аканта. Колодка обтянута шелковой муаровой лентой шириной – 24 мм. </w:t>
      </w:r>
      <w:proofErr w:type="gramStart"/>
      <w:r w:rsidRPr="00A27ABF">
        <w:rPr>
          <w:rFonts w:ascii="Times New Roman" w:eastAsia="Times New Roman" w:hAnsi="Times New Roman"/>
          <w:sz w:val="28"/>
          <w:szCs w:val="28"/>
          <w:lang w:eastAsia="ru-RU"/>
        </w:rPr>
        <w:t>Левая часть ленты темно-красного цвета шириной – 12 мм, окаймленная с левого края двумя белыми полосами шириной – 1 мм каждая, расположенными на расстоянии – 1 мм друг от друга, правее синяя полоса шириной – 12 мм на которой, на расстоянии – 1 мм от правого края расположены белая, желтая и зеленая полосы шириной – 1 мм каждая.</w:t>
      </w:r>
      <w:proofErr w:type="gramEnd"/>
    </w:p>
    <w:p w:rsidR="00F94E77" w:rsidRPr="00F94E77" w:rsidRDefault="00F94E77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 оборотной стороне колодка имеет приспособление для крепления к одежде.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Размер медальона (без ушка): ширина – 39 мм, высота – 40 мм.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Размер герба: ширина – 18 мм, высота – 22 мм.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Размеры колодки: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- ширина верхней части – 25 мм;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- ширина нижней части – 45 мм;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- высота – 47 мм.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Миниатюрная копия представляет собой уменьшенную стилизованную копию Знака к Почетному званию на трапециевидной колодке, либо без нее.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Размеры миниатюрной копии Знака к Почетному званию: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Медальон (без ушка): ширина – 15,5 мм, высота – 16 мм.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Колодка: ширина – 19 мм, высота – 20 мм.</w:t>
      </w:r>
    </w:p>
    <w:p w:rsidR="00F94E77" w:rsidRPr="00F94E77" w:rsidRDefault="00F94E77" w:rsidP="00F94E77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Ширина муаровой ленты 10 мм.</w:t>
      </w: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4E77">
        <w:rPr>
          <w:rFonts w:ascii="Times New Roman" w:hAnsi="Times New Roman"/>
          <w:sz w:val="28"/>
          <w:szCs w:val="28"/>
        </w:rPr>
        <w:t xml:space="preserve">На ленте Знака к Почетному званию в виде розетки крепится миниатюрное изображение Знака к Почетному званию. Диаметр розетки – 25 мм.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Размеры медальона: ширина – 15,5 мм, высота – 16 мм.</w:t>
      </w:r>
    </w:p>
    <w:p w:rsidR="00F94E77" w:rsidRPr="00F94E77" w:rsidRDefault="00F94E77" w:rsidP="00F94E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Pr="00F94E77" w:rsidRDefault="00F94E77" w:rsidP="00F94E7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E2643B" w:rsidRPr="00F94E77" w:rsidRDefault="00E2643B" w:rsidP="00E2643B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E2643B" w:rsidRPr="00F94E77" w:rsidRDefault="00E2643B" w:rsidP="00E2643B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муниципального округа </w:t>
      </w:r>
      <w:proofErr w:type="gram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643B" w:rsidRPr="00F94E77" w:rsidRDefault="00E2643B" w:rsidP="00E2643B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92967"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26 марта 2024 года № 6/4</w:t>
      </w:r>
      <w:bookmarkStart w:id="0" w:name="_GoBack"/>
      <w:bookmarkEnd w:id="0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643B" w:rsidRDefault="00E2643B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6F8B" w:rsidRDefault="00F94E77" w:rsidP="002D6F8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>Описание</w:t>
      </w:r>
      <w:r w:rsidR="002D6F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2D6F8B" w:rsidRDefault="00F94E77" w:rsidP="002D6F8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знака отличия </w:t>
      </w:r>
      <w:r w:rsidR="002D6F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</w:t>
      </w:r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униципального округа </w:t>
      </w:r>
      <w:proofErr w:type="gramStart"/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Pr="00F94E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городе Москве </w:t>
      </w:r>
    </w:p>
    <w:p w:rsidR="00F94E77" w:rsidRPr="00F94E77" w:rsidRDefault="00F94E77" w:rsidP="002D6F8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«За заслуги»</w:t>
      </w:r>
    </w:p>
    <w:p w:rsidR="00F94E77" w:rsidRPr="00F94E77" w:rsidRDefault="00F94E77" w:rsidP="00F94E7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94E77" w:rsidRPr="00F94E7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Знак отличия муниципального округа Северный в городе Москве «За заслуги» (далее – Знак отличия «За заслуги») – из металла серебристого цвета в виде овального медальона, в центре которого – изображение герба муниципального округа Северный в городе Москве. Медальон имеет рельефный бортик и кайму, ограниченную внутренним рельефным бортиком. В верхней части каймы – надпись рельефными буквами: «ЗА ЗАСЛУГИ», в нижней части, от центра к центру – надпись рельефными буквами: «СЕВЕРНЫЙ». В центре медальона слева и справа от герба, поверх каймы расположены рельефные листья аканта.</w:t>
      </w:r>
    </w:p>
    <w:p w:rsidR="00E2643B" w:rsidRPr="00A27ABF" w:rsidRDefault="00F94E77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Медальон с помощью ушка и кольца крепится к трапециевидной колодке, расширяющейся к низу, в нижней части колодки имеется фигурная скоба с прорезью. Скоба имеет декоративную отделку в виде рельефных расширяющихся лучей, расходящихся от ушка. Нижний край скобы обрамлен листьями аканта. </w:t>
      </w:r>
      <w:r w:rsidR="00E2643B"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Колодка обтянута шелковой муаровой лентой шириной – 24 мм. </w:t>
      </w:r>
      <w:proofErr w:type="gramStart"/>
      <w:r w:rsidR="00E2643B"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Левая часть ленты темно-красного цвета шириной – 12 мм, окаймленная с левого края двумя белыми полосами шириной – 1 мм каждая, расположенными на расстоянии – 1 мм друг от друга, правее синяя полоса шириной – 12 мм на которой, на расстоянии – 1 мм </w:t>
      </w:r>
      <w:r w:rsidR="00E2643B" w:rsidRPr="00A27AB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правого края расположены белая, желтая и зеленая полосы шириной – 1 мм каждая.</w:t>
      </w:r>
      <w:proofErr w:type="gramEnd"/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A27AB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На оборотной стороне колодка имеет </w:t>
      </w: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приспособление для крепления к одежде.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Размер медальона (без ушка): ширина – 33 мм, высота – 38 мм.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Размер герба: ширина – 18 мм, высота – 22 мм.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Размер колодки: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- ширина верхней части – 25 мм;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- ширина нижней части – 45 мм;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- высота – 47 мм.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Миниатюрная копия представляет собой уменьшенную сти</w:t>
      </w:r>
      <w:r w:rsidR="002D6F8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лизованную копию Знака отличия «</w:t>
      </w: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За заслуги</w:t>
      </w:r>
      <w:r w:rsidR="002D6F8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»</w:t>
      </w: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Размеры м</w:t>
      </w:r>
      <w:r w:rsidR="002D6F8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иниатюрной копии Знака отличия «</w:t>
      </w: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За заслуги</w:t>
      </w:r>
      <w:r w:rsidR="002D6F8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»</w:t>
      </w: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Медальон (без ушка): ширина – 13,5 мм, высота – 16 мм.</w:t>
      </w:r>
    </w:p>
    <w:p w:rsidR="00E2643B" w:rsidRPr="00E2643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Колодка: ширина – 19 мм, высота – 20 мм.</w:t>
      </w:r>
    </w:p>
    <w:p w:rsidR="002D6F8B" w:rsidRDefault="00E2643B" w:rsidP="00E264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2643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Ширина муаровой ленты 10 мм.</w:t>
      </w:r>
    </w:p>
    <w:sectPr w:rsidR="002D6F8B" w:rsidSect="00F94E7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6F" w:rsidRDefault="001C7A6F" w:rsidP="00F94E77">
      <w:pPr>
        <w:spacing w:after="0" w:line="240" w:lineRule="auto"/>
      </w:pPr>
      <w:r>
        <w:separator/>
      </w:r>
    </w:p>
  </w:endnote>
  <w:endnote w:type="continuationSeparator" w:id="0">
    <w:p w:rsidR="001C7A6F" w:rsidRDefault="001C7A6F" w:rsidP="00F9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6F" w:rsidRDefault="001C7A6F" w:rsidP="00F94E77">
      <w:pPr>
        <w:spacing w:after="0" w:line="240" w:lineRule="auto"/>
      </w:pPr>
      <w:r>
        <w:separator/>
      </w:r>
    </w:p>
  </w:footnote>
  <w:footnote w:type="continuationSeparator" w:id="0">
    <w:p w:rsidR="001C7A6F" w:rsidRDefault="001C7A6F" w:rsidP="00F9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7586430"/>
      <w:docPartObj>
        <w:docPartGallery w:val="Page Numbers (Top of Page)"/>
        <w:docPartUnique/>
      </w:docPartObj>
    </w:sdtPr>
    <w:sdtEndPr/>
    <w:sdtContent>
      <w:p w:rsidR="00F94E77" w:rsidRDefault="00F94E7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967">
          <w:rPr>
            <w:noProof/>
          </w:rPr>
          <w:t>2</w:t>
        </w:r>
        <w:r>
          <w:fldChar w:fldCharType="end"/>
        </w:r>
      </w:p>
    </w:sdtContent>
  </w:sdt>
  <w:p w:rsidR="00F94E77" w:rsidRDefault="00F94E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5C"/>
    <w:rsid w:val="001C7A6F"/>
    <w:rsid w:val="00292967"/>
    <w:rsid w:val="002D6F8B"/>
    <w:rsid w:val="005B2F2B"/>
    <w:rsid w:val="005C055C"/>
    <w:rsid w:val="008A5216"/>
    <w:rsid w:val="00961C3F"/>
    <w:rsid w:val="00A27ABF"/>
    <w:rsid w:val="00AE57AD"/>
    <w:rsid w:val="00AF35A7"/>
    <w:rsid w:val="00BE5F18"/>
    <w:rsid w:val="00D3751E"/>
    <w:rsid w:val="00E2643B"/>
    <w:rsid w:val="00F9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2024-03-26T12:38:00Z</cp:lastPrinted>
  <dcterms:created xsi:type="dcterms:W3CDTF">2024-03-25T14:02:00Z</dcterms:created>
  <dcterms:modified xsi:type="dcterms:W3CDTF">2024-03-27T12:19:00Z</dcterms:modified>
</cp:coreProperties>
</file>