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809" w:rsidRPr="00521500" w:rsidRDefault="005D6809" w:rsidP="005D68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500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3F21D87" wp14:editId="1A6388FB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21500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5D6809" w:rsidRPr="00521500" w:rsidRDefault="005D6809" w:rsidP="005D6809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5D6809" w:rsidRPr="00521500" w:rsidRDefault="005D6809" w:rsidP="005D68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5D6809" w:rsidRPr="00521500" w:rsidRDefault="005467B5" w:rsidP="005D680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16 декабря </w:t>
      </w:r>
      <w:r w:rsidR="005D6809"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2025 г.   </w:t>
      </w:r>
      <w:r w:rsidR="005D680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5D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809" w:rsidRPr="0052150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D68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6809"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="005D6809" w:rsidRPr="005215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/1</w:t>
      </w:r>
    </w:p>
    <w:p w:rsidR="005467B5" w:rsidRDefault="005467B5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70B1" w:rsidRDefault="002F731D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F731D" w:rsidRPr="002F731D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F91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2F731D" w:rsidRDefault="002F731D" w:rsidP="001A70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3D73" w:rsidRDefault="00D63D73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807CC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Бюджетным к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одексом Российской Федерации,  Федеральным законом от 20 марта 2025 года № 33-ФЗ «Об общих принципах организации местного самоуправления в единой системе публичной власти», законами города Москвы от 6 ноября 2002 года № 56 «Об организации местного самоуправления в городе Москве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10 сентября 2008 года № 39 «О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бюджетном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устройстве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бюджетном процессе в городе Москве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ноября 2025 года № 39 </w:t>
      </w:r>
      <w:r w:rsidRPr="00F91AF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02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бюджете города Москвы на </w:t>
      </w:r>
      <w:r w:rsidRP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 и плановый период 2027 и 2028</w:t>
      </w:r>
      <w:r w:rsidRPr="00A021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02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внутригородского муниципального образования – муниципального округа Северный в городе Москве, Положением о бюджетном процессе во внутригородском муниципальном образовании – муниципальном округе Северный в городе Москве, утвержденным решением Совета депутатов внутригородского муниципального образования – муниципального округа Северный в городе Москве от 21 октября 2025 года № 13/4, 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муниципального округа Северный в городе Москве решил: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B4730" w:rsidRPr="00AB4730" w:rsidRDefault="00AB4730" w:rsidP="00AB4730">
      <w:pPr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бюджет внутригородского муниципального образования – муниципального округа Северный в городе Москве (далее – местный бюджет, муниципальный округ Северный в городе Москве) на 2026 год и плановый период 2027 и 2028 годов со следующими характеристиками и показателями: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807CCB">
        <w:rPr>
          <w:rFonts w:ascii="Times New Roman" w:eastAsia="Times New Roman" w:hAnsi="Times New Roman" w:cs="Times New Roman"/>
          <w:sz w:val="28"/>
          <w:szCs w:val="28"/>
          <w:lang w:eastAsia="ru-RU"/>
        </w:rPr>
        <w:t>) о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 характеристики местного бюджета на 2026 год: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1.1.1) общий объем доходов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1.1.2) общий объем расходов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1.1.3) дефицит/профицит в сумме 0,0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1.2) основные характеристики местного бюджета на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плановый период 2027 и 2028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1.2.1) общий объем доходов на 2027 год в сумме 34 376,1 тыс. рублей и на 2028 год в сумме 28 516,6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1.2.2) общий объем расходов на 2027 год в сумме 34 376,1 тыс. рублей, в том числе условно утвержденные расходы в сумме 859,4 тыс. рублей и на 2028 год в сумме 28 516,6 тыс. рублей, в том числе условно утвержденные расходы в сумме 1 425,8 тыс. рублей;</w:t>
      </w:r>
    </w:p>
    <w:p w:rsidR="00AB4730" w:rsidRPr="00AB4730" w:rsidRDefault="00AB4730" w:rsidP="00AB473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1.2.3) дефицит/профицит на 2027 год в сумме 0,0 тыс. рублей и на 2028 год в сумме 0,0 тыс. рублей;</w:t>
      </w:r>
    </w:p>
    <w:p w:rsidR="00AB4730" w:rsidRPr="00AB4730" w:rsidRDefault="00AB4730" w:rsidP="00AB47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1.3) доходы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1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1.4) распределение бюджетных ассигнований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и видам расходов бюджетной классификации согласно приложениям 2 и 3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1.5) ведомственную структуру расходов бюджета муниципального округа Северный</w:t>
      </w: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приложениям 4 и 5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1.6) источники финансирования дефицита бюджета муниципального округа Северный в городе Москве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1.7) объем межбюджетных трансфертов, получаемых из бюджета города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Москвы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сумме 0,0 тыс. рублей, 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2027 году в </w:t>
      </w:r>
      <w:r w:rsidRPr="00D700E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сумме 0,0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тыс. рублей, 2028 году в сумме 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1.8) объем прочих межбюджетных трансфертов, передаваемых бюджетом муниципального округа Северный в городе Москве другим бюджетам бюджетной системы Российской Федерации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1.9) резервный фонд администрации  муниципального округа Северный в городе Москве на 2026 год в сумме 10,0 тыс. рублей, на 2027 год в сумме 10,0 тыс. рублей и на 2028 год в сумме 10,0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1.10) программу муниципальных гарантий муниципального округа Северный в валюте Российской Федерации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8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1.11) программу муниципальных внутренних заимствований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9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1.12) верхний предел муниципального внутреннего долга муниципального округа Северный в городе Москве на 1 января 2027 года в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рублей, верхний предел муниципального внутреннего долга муниципального округа Северный в городе Москве на 1 января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2028 года в 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 и верхний предел муниципального внутреннего долга  муниципального  округа  Северный  в  городе Москве на 1 января 2029 года в сумме 0,00 тыс. рублей, в том числе верхний предел долга по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 гарантиям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в валюте Российской Федерации в сумме 0,00 тыс. рублей согласно приложению 10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1.13) общий объем бюджетных ассигнований, направляемых на исполнение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публичных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нормативных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обязательств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в сумме 0,0 тыс. рублей, на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2027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 </w:t>
      </w:r>
      <w:r w:rsidR="00D70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сумме 0,0 тыс. рублей, на 2028 год в сумме 0,0 тыс. рублей.</w:t>
      </w:r>
    </w:p>
    <w:p w:rsidR="00AB4730" w:rsidRPr="00AB4730" w:rsidRDefault="00880926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09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решение в сетевом издании «Московский муниципальный вестник».</w:t>
      </w:r>
    </w:p>
    <w:p w:rsidR="00AB4730" w:rsidRPr="00AB4730" w:rsidRDefault="003316D1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1 января 2026 года.</w:t>
      </w:r>
    </w:p>
    <w:p w:rsidR="00AB4730" w:rsidRPr="00AB4730" w:rsidRDefault="003316D1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left="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в городе Москве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Н.А. Шах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F321FE" w:rsidRDefault="00AB4730" w:rsidP="00747F49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15/1</w:t>
      </w:r>
    </w:p>
    <w:p w:rsidR="00747F49" w:rsidRDefault="00747F49" w:rsidP="00747F49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7F49" w:rsidRDefault="00747F49" w:rsidP="00747F49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C7E4B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Доходы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1843"/>
        <w:gridCol w:w="4253"/>
        <w:gridCol w:w="1134"/>
        <w:gridCol w:w="1214"/>
        <w:gridCol w:w="1196"/>
      </w:tblGrid>
      <w:tr w:rsidR="00AB4730" w:rsidRPr="00F321FE" w:rsidTr="00F321FE">
        <w:trPr>
          <w:trHeight w:val="312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F321FE" w:rsidTr="00F321FE">
        <w:trPr>
          <w:trHeight w:val="57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AB4730" w:rsidRPr="00F321FE" w:rsidTr="00F321FE">
        <w:trPr>
          <w:trHeight w:val="79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F321FE" w:rsidTr="00F321FE">
        <w:trPr>
          <w:trHeight w:val="34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F321FE" w:rsidTr="00F321FE">
        <w:trPr>
          <w:trHeight w:val="28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F321FE" w:rsidTr="00F321FE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28 516,6</w:t>
            </w:r>
          </w:p>
        </w:tc>
      </w:tr>
      <w:tr w:rsidR="00AB4730" w:rsidRPr="00F321FE" w:rsidTr="00F321FE">
        <w:trPr>
          <w:trHeight w:val="212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16 650,0</w:t>
            </w:r>
          </w:p>
        </w:tc>
      </w:tr>
      <w:tr w:rsidR="00AB4730" w:rsidRPr="00F321FE" w:rsidTr="00F321FE">
        <w:trPr>
          <w:trHeight w:val="98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182 1 01 02020 01 0000 110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с доходов, полученных от осуществления деятельности </w:t>
            </w: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500,0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</w:tr>
      <w:tr w:rsidR="00AB4730" w:rsidRPr="00F321FE" w:rsidTr="00F321FE">
        <w:trPr>
          <w:trHeight w:val="240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182 1 01 02021 01 0000 110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5 миллионов рублей)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F321FE" w:rsidTr="00F321FE">
        <w:trPr>
          <w:trHeight w:val="55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F321FE" w:rsidTr="00F321FE">
        <w:trPr>
          <w:trHeight w:val="183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</w:tr>
      <w:tr w:rsidR="00AB4730" w:rsidRPr="00F321FE" w:rsidTr="00F321FE">
        <w:trPr>
          <w:trHeight w:val="140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</w:t>
            </w: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указанных в абзацах тридцать пятом и тридцать шестом статьи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3 000,0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3 100,0</w:t>
            </w:r>
          </w:p>
        </w:tc>
      </w:tr>
      <w:tr w:rsidR="00AB4730" w:rsidRPr="00F321FE" w:rsidTr="00F321FE">
        <w:trPr>
          <w:trHeight w:val="184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AB4730" w:rsidRPr="00F321FE" w:rsidTr="00F321FE">
        <w:trPr>
          <w:trHeight w:val="84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182 1 01 02150 01 0000 110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312 тысяч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1 500,0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1 500,0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182 1 01 02160 01 0000 110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182 1 01 02170 01 0000 110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182 1 01 02180 01 0000 110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</w:t>
            </w: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Федерации в виде дивидендов (в части суммы налога, превышающей 312 тысяч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150,0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182 1 01 02210 01 0000 110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16,6</w:t>
            </w:r>
          </w:p>
        </w:tc>
      </w:tr>
      <w:tr w:rsidR="00AB4730" w:rsidRPr="00F321FE" w:rsidTr="00F321FE">
        <w:trPr>
          <w:trHeight w:val="76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41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900 2 02 40000 00 0000 150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147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F321FE" w:rsidTr="00F321FE">
        <w:trPr>
          <w:trHeight w:val="345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B4" w:rsidRDefault="001879B4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F321FE" w:rsidRDefault="00AB4730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ДОХОДОВ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F321FE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21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 №  15/1</w:t>
      </w:r>
    </w:p>
    <w:p w:rsid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1FE" w:rsidRPr="00AB4730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Распределение бюджетных ассигнований по разделам, подразделам, </w:t>
      </w:r>
    </w:p>
    <w:p w:rsidR="00F321FE" w:rsidRPr="00AB4730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целевым статьям и видам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расходов классификации расходов бюджета муниципального округа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Северный  в городе Москве на  2026 год</w:t>
      </w:r>
    </w:p>
    <w:p w:rsidR="00F321FE" w:rsidRDefault="00F321FE" w:rsidP="00F321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5387"/>
        <w:gridCol w:w="913"/>
        <w:gridCol w:w="1203"/>
        <w:gridCol w:w="576"/>
        <w:gridCol w:w="1277"/>
      </w:tblGrid>
      <w:tr w:rsidR="00F321FE" w:rsidRPr="00AB4730" w:rsidTr="00F321FE">
        <w:trPr>
          <w:trHeight w:val="1215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F321FE" w:rsidRPr="00AB4730" w:rsidTr="00F321FE">
        <w:trPr>
          <w:trHeight w:val="803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F321FE" w:rsidRPr="00AB4730" w:rsidTr="00F321FE">
        <w:trPr>
          <w:trHeight w:val="34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F321FE" w:rsidRPr="00AB4730" w:rsidTr="00F321FE">
        <w:trPr>
          <w:trHeight w:val="12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F321FE" w:rsidRPr="00AB4730" w:rsidTr="00F321FE">
        <w:trPr>
          <w:trHeight w:val="6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F321FE" w:rsidRPr="00AB4730" w:rsidTr="00F321FE">
        <w:trPr>
          <w:trHeight w:val="51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120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3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56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5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6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54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F321FE" w:rsidRPr="00AB4730" w:rsidTr="00F321FE">
        <w:trPr>
          <w:trHeight w:val="8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F321FE" w:rsidRPr="00AB4730" w:rsidTr="00F321FE">
        <w:trPr>
          <w:trHeight w:val="105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F321FE" w:rsidRPr="00AB4730" w:rsidTr="00F321FE">
        <w:trPr>
          <w:trHeight w:val="124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F321FE" w:rsidRPr="00AB4730" w:rsidTr="00F321FE">
        <w:trPr>
          <w:trHeight w:val="531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F321FE" w:rsidRPr="00AB4730" w:rsidTr="00F321FE">
        <w:trPr>
          <w:trHeight w:val="46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F321FE" w:rsidRPr="00AB4730" w:rsidTr="00F321FE">
        <w:trPr>
          <w:trHeight w:val="5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F321FE" w:rsidRPr="00AB4730" w:rsidTr="00F321FE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6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4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F321FE" w:rsidRPr="00AB4730" w:rsidTr="00F321FE">
        <w:trPr>
          <w:trHeight w:val="35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2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F321FE" w:rsidRPr="00AB4730" w:rsidTr="00F321FE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67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4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F321FE" w:rsidRPr="00AB4730" w:rsidTr="00F321FE">
        <w:trPr>
          <w:trHeight w:val="13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5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6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55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F321FE" w:rsidRPr="00AB4730" w:rsidTr="00F321FE">
        <w:trPr>
          <w:trHeight w:val="32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F321FE" w:rsidRPr="00AB4730" w:rsidTr="00F321FE">
        <w:trPr>
          <w:trHeight w:val="31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576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7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4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15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F321FE" w:rsidRPr="00AB4730" w:rsidTr="00F321FE">
        <w:trPr>
          <w:trHeight w:val="29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198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4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274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F321FE" w:rsidRPr="00AB4730" w:rsidTr="00F321FE">
        <w:trPr>
          <w:trHeight w:val="31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321FE" w:rsidRPr="00AB4730" w:rsidRDefault="00F321FE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21FE" w:rsidRPr="00AB4730" w:rsidRDefault="00F321FE" w:rsidP="00F321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B4730" w:rsidRPr="00AB4730" w:rsidSect="00AB4730">
          <w:headerReference w:type="even" r:id="rId10"/>
          <w:headerReference w:type="default" r:id="rId11"/>
          <w:pgSz w:w="11906" w:h="16838"/>
          <w:pgMar w:top="1021" w:right="850" w:bottom="1134" w:left="1701" w:header="709" w:footer="709" w:gutter="0"/>
          <w:cols w:space="708"/>
          <w:titlePg/>
          <w:docGrid w:linePitch="360"/>
        </w:sectPr>
      </w:pP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15/1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бюджетных ассигнований по разделам,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подразделам, целевым статьям и видам расходов классификации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расходов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9C536E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 плановый период 2027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536"/>
        <w:gridCol w:w="696"/>
        <w:gridCol w:w="1288"/>
        <w:gridCol w:w="576"/>
        <w:gridCol w:w="1267"/>
        <w:gridCol w:w="1276"/>
      </w:tblGrid>
      <w:tr w:rsidR="00AB4730" w:rsidRPr="00AB4730" w:rsidTr="00F321FE">
        <w:trPr>
          <w:trHeight w:val="227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AB4730" w:rsidTr="00F321FE">
        <w:trPr>
          <w:trHeight w:val="1215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год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F321FE">
        <w:trPr>
          <w:trHeight w:val="276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F321FE">
        <w:trPr>
          <w:trHeight w:val="93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F321FE">
        <w:trPr>
          <w:trHeight w:val="34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F321FE">
        <w:trPr>
          <w:trHeight w:val="15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F321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="00F3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F321FE">
        <w:trPr>
          <w:trHeight w:val="69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F321FE">
        <w:trPr>
          <w:trHeight w:val="87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F321FE">
        <w:trPr>
          <w:trHeight w:val="5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136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4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57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1503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163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81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139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F321FE">
        <w:trPr>
          <w:trHeight w:val="12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F321FE">
        <w:trPr>
          <w:trHeight w:val="145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76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7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F321FE">
        <w:trPr>
          <w:trHeight w:val="51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146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456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F321FE">
        <w:trPr>
          <w:trHeight w:val="3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588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3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F321F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1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87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43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F321FE">
        <w:trPr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5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F321FE">
        <w:trPr>
          <w:trHeight w:val="61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F321FE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5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63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42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79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F321FE">
        <w:trPr>
          <w:trHeight w:val="5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624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4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F321FE">
        <w:trPr>
          <w:trHeight w:val="31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87070B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–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15/1</w:t>
      </w:r>
    </w:p>
    <w:p w:rsid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9B4" w:rsidRP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Ведомственная структура расходов бюджета</w:t>
      </w:r>
    </w:p>
    <w:p w:rsidR="001879B4" w:rsidRPr="001879B4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79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округа Северный в городе Москве на 2026 год</w:t>
      </w:r>
    </w:p>
    <w:p w:rsidR="001879B4" w:rsidRPr="00AB4730" w:rsidRDefault="001879B4" w:rsidP="001879B4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497" w:type="dxa"/>
        <w:tblInd w:w="108" w:type="dxa"/>
        <w:tblLook w:val="04A0" w:firstRow="1" w:lastRow="0" w:firstColumn="1" w:lastColumn="0" w:noHBand="0" w:noVBand="1"/>
      </w:tblPr>
      <w:tblGrid>
        <w:gridCol w:w="4678"/>
        <w:gridCol w:w="546"/>
        <w:gridCol w:w="696"/>
        <w:gridCol w:w="1357"/>
        <w:gridCol w:w="576"/>
        <w:gridCol w:w="1644"/>
      </w:tblGrid>
      <w:tr w:rsidR="00AB4730" w:rsidRPr="00AB4730" w:rsidTr="001879B4">
        <w:trPr>
          <w:trHeight w:val="12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879B4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AB4730" w:rsidRPr="00AB4730" w:rsidTr="001879B4">
        <w:trPr>
          <w:trHeight w:val="105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AB4730" w:rsidRPr="00AB4730" w:rsidTr="001879B4">
        <w:trPr>
          <w:trHeight w:val="3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AB4730" w:rsidRPr="00AB4730" w:rsidTr="001879B4">
        <w:trPr>
          <w:trHeight w:val="15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15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17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169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1879B4">
        <w:trPr>
          <w:trHeight w:val="12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1879B4">
        <w:trPr>
          <w:trHeight w:val="14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289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государственных (муниципальных) 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58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13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3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8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9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5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№  15/1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Ведомственная структура расходов бюджета муниципального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плановый период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828"/>
        <w:gridCol w:w="709"/>
        <w:gridCol w:w="708"/>
        <w:gridCol w:w="1134"/>
        <w:gridCol w:w="709"/>
        <w:gridCol w:w="1276"/>
        <w:gridCol w:w="1275"/>
      </w:tblGrid>
      <w:tr w:rsidR="00AB4730" w:rsidRPr="00AB4730" w:rsidTr="001879B4">
        <w:trPr>
          <w:trHeight w:val="468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AB4730" w:rsidTr="001879B4">
        <w:trPr>
          <w:trHeight w:val="121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 год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1879B4">
        <w:trPr>
          <w:trHeight w:val="312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trHeight w:val="56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1879B4">
        <w:trPr>
          <w:trHeight w:val="10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1879B4">
        <w:trPr>
          <w:trHeight w:val="47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1879B4">
        <w:trPr>
          <w:trHeight w:val="205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85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1879B4">
        <w:trPr>
          <w:trHeight w:val="6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21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18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6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1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1879B4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1879B4">
        <w:trPr>
          <w:trHeight w:val="14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1879B4">
        <w:trPr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1879B4">
        <w:trPr>
          <w:trHeight w:val="52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14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1879B4">
        <w:trPr>
          <w:trHeight w:val="64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5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49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1879B4">
        <w:trPr>
          <w:trHeight w:val="4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1879B4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5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1879B4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1879B4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37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93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Социальные гарантии муниципальным служащим, вышедшим на пенсию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124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49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2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78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65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1879B4">
        <w:trPr>
          <w:trHeight w:val="24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1879B4">
        <w:trPr>
          <w:trHeight w:val="31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79B4" w:rsidRDefault="001879B4" w:rsidP="00187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B4730" w:rsidRPr="00AB4730" w:rsidRDefault="00AB4730" w:rsidP="001879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 №  15/1</w:t>
      </w:r>
    </w:p>
    <w:p w:rsidR="00AB4730" w:rsidRPr="00AB4730" w:rsidRDefault="00AB4730" w:rsidP="00AB4730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Источники финансирования дефицита бюджета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 в городе Москве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AB4730" w:rsidRPr="00AB4730" w:rsidTr="00AB4730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Коды бюджетной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классификации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AB4730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2028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900 01 000000000000 000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900 01 050201030000 510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1879B4" w:rsidP="00AB473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7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декабря 2025 г. 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№  15/1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Объем прочих межбюджетных трансфертов, 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передаваемых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бюджетом муниципального округа Северный в городе Москве другим бюджетам бюджетной системы Российской Федерации,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1559"/>
        <w:gridCol w:w="1559"/>
        <w:gridCol w:w="992"/>
        <w:gridCol w:w="1134"/>
        <w:gridCol w:w="1134"/>
        <w:gridCol w:w="1134"/>
      </w:tblGrid>
      <w:tr w:rsidR="00AB4730" w:rsidRPr="00AB4730" w:rsidTr="001879B4">
        <w:trPr>
          <w:trHeight w:val="1599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Раздел /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1879B4">
        <w:trPr>
          <w:trHeight w:val="54"/>
        </w:trPr>
        <w:tc>
          <w:tcPr>
            <w:tcW w:w="2127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Пенсионное 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города Москвы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1879B4">
        <w:trPr>
          <w:trHeight w:val="360"/>
        </w:trPr>
        <w:tc>
          <w:tcPr>
            <w:tcW w:w="212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Иные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59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992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8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87070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№  15/1</w:t>
      </w:r>
    </w:p>
    <w:p w:rsidR="00AB4730" w:rsidRPr="00AB4730" w:rsidRDefault="00AB4730" w:rsidP="00C53B24">
      <w:pPr>
        <w:spacing w:after="0" w:line="240" w:lineRule="auto"/>
        <w:ind w:firstLine="45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муниципальных гарантий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в валюте Российской Федерации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 Перечень подлежащих предоставлению муниципальных гарантий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муниципальным округом Северный на 2026 год и плановый период 2027 и 2028 годов:</w:t>
      </w:r>
    </w:p>
    <w:p w:rsidR="00AB4730" w:rsidRPr="00AB4730" w:rsidRDefault="00AB4730" w:rsidP="00AB473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1777"/>
        <w:gridCol w:w="1904"/>
        <w:gridCol w:w="837"/>
        <w:gridCol w:w="730"/>
        <w:gridCol w:w="730"/>
        <w:gridCol w:w="1448"/>
        <w:gridCol w:w="1876"/>
      </w:tblGrid>
      <w:tr w:rsidR="00AB4730" w:rsidRPr="00AB4730" w:rsidTr="00AB4730">
        <w:trPr>
          <w:jc w:val="center"/>
        </w:trPr>
        <w:tc>
          <w:tcPr>
            <w:tcW w:w="57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гарантирования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4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условия предоставления муниципальных гарантий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2026-2028 годах:</w:t>
      </w: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36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795"/>
        <w:gridCol w:w="1083"/>
        <w:gridCol w:w="1437"/>
        <w:gridCol w:w="696"/>
        <w:gridCol w:w="696"/>
        <w:gridCol w:w="762"/>
        <w:gridCol w:w="1259"/>
        <w:gridCol w:w="1440"/>
      </w:tblGrid>
      <w:tr w:rsidR="00AB4730" w:rsidRPr="00AB4730" w:rsidTr="001879B4">
        <w:trPr>
          <w:jc w:val="center"/>
        </w:trPr>
        <w:tc>
          <w:tcPr>
            <w:tcW w:w="56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9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гаран-тиро-вания</w:t>
            </w:r>
            <w:proofErr w:type="spellEnd"/>
          </w:p>
        </w:tc>
        <w:tc>
          <w:tcPr>
            <w:tcW w:w="1437" w:type="dxa"/>
            <w:vMerge w:val="restart"/>
            <w:vAlign w:val="center"/>
          </w:tcPr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гарантиро-вания</w:t>
            </w:r>
            <w:proofErr w:type="spellEnd"/>
            <w:proofErr w:type="gramEnd"/>
          </w:p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</w:t>
            </w:r>
            <w:r w:rsidR="00187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54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предусмотренных на исполнение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гарантий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случаям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259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права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регрес-сного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требова-ния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предос-тавления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муници-пальных</w:t>
            </w:r>
            <w:proofErr w:type="spell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2027год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259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9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9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B4730" w:rsidRPr="00AB4730" w:rsidTr="001879B4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5" w:type="dxa"/>
          </w:tcPr>
          <w:p w:rsidR="00AB4730" w:rsidRPr="00AB4730" w:rsidRDefault="00AB4730" w:rsidP="0018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879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ТОГО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9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 2025 г.  №  15/1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>муниципальных внутренних заимствований бюджета муниципального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округа Северный в городе Москве на 2026 год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 плановый период 2027 и 2028 годов</w:t>
      </w:r>
    </w:p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451"/>
        <w:gridCol w:w="2835"/>
        <w:gridCol w:w="1842"/>
      </w:tblGrid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C53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2991"/>
        <w:gridCol w:w="6095"/>
      </w:tblGrid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734"/>
        <w:gridCol w:w="992"/>
        <w:gridCol w:w="1134"/>
        <w:gridCol w:w="1134"/>
        <w:gridCol w:w="1134"/>
      </w:tblGrid>
      <w:tr w:rsidR="00AB4730" w:rsidRPr="00C53B24" w:rsidTr="00C53B24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34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126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</w:p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692"/>
        <w:gridCol w:w="2016"/>
        <w:gridCol w:w="2378"/>
      </w:tblGrid>
      <w:tr w:rsidR="00AB4730" w:rsidRPr="00C53B24" w:rsidTr="00AB4730"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 (тыс. рублей)</w:t>
            </w:r>
          </w:p>
        </w:tc>
      </w:tr>
      <w:tr w:rsidR="00AB4730" w:rsidRPr="00C53B24" w:rsidTr="00AB4730"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10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декабря 2025 г.  </w:t>
      </w:r>
      <w:bookmarkStart w:id="0" w:name="_GoBack"/>
      <w:bookmarkEnd w:id="0"/>
      <w:r w:rsidR="00747F49" w:rsidRPr="00747F49">
        <w:rPr>
          <w:rFonts w:ascii="Times New Roman" w:eastAsia="Times New Roman" w:hAnsi="Times New Roman" w:cs="Times New Roman"/>
          <w:sz w:val="28"/>
          <w:szCs w:val="28"/>
          <w:lang w:eastAsia="ru-RU"/>
        </w:rPr>
        <w:t>№  15/1</w:t>
      </w:r>
    </w:p>
    <w:p w:rsidR="00AB4730" w:rsidRPr="00AB4730" w:rsidRDefault="00AB4730" w:rsidP="00C53B24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D63D73">
      <w:pPr>
        <w:spacing w:after="0" w:line="240" w:lineRule="auto"/>
        <w:ind w:right="141"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предел муниципального внутреннего долга муниципального округа Северный в городе Москве, в том числе верхний предел долга по муниципальным гарантиям  муниципального округа Северный в городе Москве в валюте Российской Федерации:</w:t>
      </w:r>
    </w:p>
    <w:p w:rsidR="00AB4730" w:rsidRPr="00AB4730" w:rsidRDefault="00AB4730" w:rsidP="00D63D73">
      <w:pPr>
        <w:spacing w:after="0" w:line="240" w:lineRule="auto"/>
        <w:ind w:right="141"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2027 года в сумме 0,00 тыс. рублей;</w:t>
      </w:r>
    </w:p>
    <w:p w:rsidR="00AB4730" w:rsidRPr="00AB4730" w:rsidRDefault="00AB4730" w:rsidP="00D63D73">
      <w:pPr>
        <w:spacing w:after="0" w:line="240" w:lineRule="auto"/>
        <w:ind w:right="141"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2028 года в сумме 0,00 тыс. рублей;</w:t>
      </w:r>
    </w:p>
    <w:p w:rsidR="00AB4730" w:rsidRPr="00AB4730" w:rsidRDefault="00AB4730" w:rsidP="00D63D73">
      <w:pPr>
        <w:spacing w:after="0" w:line="240" w:lineRule="auto"/>
        <w:ind w:right="141"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2029 года в сумме 0,00 тыс. рублей.</w:t>
      </w:r>
    </w:p>
    <w:p w:rsidR="00AB4730" w:rsidRPr="00AB4730" w:rsidRDefault="00AB4730" w:rsidP="00D63D73">
      <w:pPr>
        <w:spacing w:after="0" w:line="240" w:lineRule="auto"/>
        <w:ind w:right="141"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D63D73">
      <w:pPr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B4730" w:rsidRPr="00AB4730" w:rsidSect="0074560A">
      <w:headerReference w:type="even" r:id="rId12"/>
      <w:headerReference w:type="default" r:id="rId13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C18" w:rsidRDefault="00B30C18">
      <w:pPr>
        <w:spacing w:after="0" w:line="240" w:lineRule="auto"/>
      </w:pPr>
      <w:r>
        <w:separator/>
      </w:r>
    </w:p>
  </w:endnote>
  <w:endnote w:type="continuationSeparator" w:id="0">
    <w:p w:rsidR="00B30C18" w:rsidRDefault="00B30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C18" w:rsidRDefault="00B30C18">
      <w:pPr>
        <w:spacing w:after="0" w:line="240" w:lineRule="auto"/>
      </w:pPr>
      <w:r>
        <w:separator/>
      </w:r>
    </w:p>
  </w:footnote>
  <w:footnote w:type="continuationSeparator" w:id="0">
    <w:p w:rsidR="00B30C18" w:rsidRDefault="00B30C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09" w:rsidRDefault="005D6809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D6809" w:rsidRDefault="005D680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09" w:rsidRDefault="005D6809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23C66">
      <w:rPr>
        <w:rStyle w:val="a9"/>
        <w:noProof/>
      </w:rPr>
      <w:t>4</w:t>
    </w:r>
    <w:r>
      <w:rPr>
        <w:rStyle w:val="a9"/>
      </w:rPr>
      <w:fldChar w:fldCharType="end"/>
    </w:r>
  </w:p>
  <w:p w:rsidR="005D6809" w:rsidRDefault="005D680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09" w:rsidRDefault="005D680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D6809" w:rsidRDefault="005D6809">
    <w:pPr>
      <w:pStyle w:val="a7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809" w:rsidRDefault="005D680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23C66">
      <w:rPr>
        <w:noProof/>
      </w:rPr>
      <w:t>26</w:t>
    </w:r>
    <w:r>
      <w:fldChar w:fldCharType="end"/>
    </w:r>
  </w:p>
  <w:p w:rsidR="005D6809" w:rsidRDefault="005D680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1"/>
    <w:rsid w:val="00095B61"/>
    <w:rsid w:val="000C67F4"/>
    <w:rsid w:val="000C6CC3"/>
    <w:rsid w:val="00113940"/>
    <w:rsid w:val="001879B4"/>
    <w:rsid w:val="001A70B1"/>
    <w:rsid w:val="001B0EE8"/>
    <w:rsid w:val="00240F40"/>
    <w:rsid w:val="0027698A"/>
    <w:rsid w:val="002832AA"/>
    <w:rsid w:val="002F731D"/>
    <w:rsid w:val="003316D1"/>
    <w:rsid w:val="0034451C"/>
    <w:rsid w:val="00354A32"/>
    <w:rsid w:val="00375F94"/>
    <w:rsid w:val="003F5054"/>
    <w:rsid w:val="004B75AD"/>
    <w:rsid w:val="0050775A"/>
    <w:rsid w:val="00524A7D"/>
    <w:rsid w:val="005467B5"/>
    <w:rsid w:val="005D6809"/>
    <w:rsid w:val="00692092"/>
    <w:rsid w:val="006A71BD"/>
    <w:rsid w:val="006D42E6"/>
    <w:rsid w:val="0074560A"/>
    <w:rsid w:val="00747F49"/>
    <w:rsid w:val="00807CCB"/>
    <w:rsid w:val="00842603"/>
    <w:rsid w:val="0087070B"/>
    <w:rsid w:val="00880926"/>
    <w:rsid w:val="00884121"/>
    <w:rsid w:val="008D1A1E"/>
    <w:rsid w:val="009048E1"/>
    <w:rsid w:val="009955C7"/>
    <w:rsid w:val="009C536E"/>
    <w:rsid w:val="009D56C7"/>
    <w:rsid w:val="009E2EE5"/>
    <w:rsid w:val="00A02156"/>
    <w:rsid w:val="00A3281F"/>
    <w:rsid w:val="00A60428"/>
    <w:rsid w:val="00A610B6"/>
    <w:rsid w:val="00AB4730"/>
    <w:rsid w:val="00B30C18"/>
    <w:rsid w:val="00B83B93"/>
    <w:rsid w:val="00B91A31"/>
    <w:rsid w:val="00BA737F"/>
    <w:rsid w:val="00BD3568"/>
    <w:rsid w:val="00BE726B"/>
    <w:rsid w:val="00BF048D"/>
    <w:rsid w:val="00C53B24"/>
    <w:rsid w:val="00CB53CF"/>
    <w:rsid w:val="00D348EA"/>
    <w:rsid w:val="00D47932"/>
    <w:rsid w:val="00D63D73"/>
    <w:rsid w:val="00D700E7"/>
    <w:rsid w:val="00DA13AF"/>
    <w:rsid w:val="00DC7E4B"/>
    <w:rsid w:val="00DD56C9"/>
    <w:rsid w:val="00E47164"/>
    <w:rsid w:val="00EE4E0F"/>
    <w:rsid w:val="00F00D99"/>
    <w:rsid w:val="00F23C66"/>
    <w:rsid w:val="00F31650"/>
    <w:rsid w:val="00F321FE"/>
    <w:rsid w:val="00F57AA6"/>
    <w:rsid w:val="00F91AF9"/>
    <w:rsid w:val="00FA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C57CA-DA2D-4B74-8F86-77B40D8B7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7096</Words>
  <Characters>40451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30</cp:revision>
  <cp:lastPrinted>2025-12-16T15:05:00Z</cp:lastPrinted>
  <dcterms:created xsi:type="dcterms:W3CDTF">2025-10-27T08:10:00Z</dcterms:created>
  <dcterms:modified xsi:type="dcterms:W3CDTF">2025-12-19T11:33:00Z</dcterms:modified>
</cp:coreProperties>
</file>